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32249" w14:textId="6CF1B894" w:rsidR="00B2722C" w:rsidRPr="00EA1702" w:rsidRDefault="00F01FD9" w:rsidP="00B2722C">
      <w:pPr>
        <w:pStyle w:val="Tytu"/>
        <w:rPr>
          <w:rFonts w:asciiTheme="minorHAnsi" w:hAnsiTheme="minorHAnsi" w:cstheme="minorHAnsi"/>
        </w:rPr>
      </w:pPr>
      <w:r>
        <w:rPr>
          <w:rFonts w:asciiTheme="minorHAnsi" w:hAnsiTheme="minorHAnsi"/>
        </w:rPr>
        <w:t>Privacy Policy</w:t>
      </w:r>
    </w:p>
    <w:p w14:paraId="689C6CE1" w14:textId="77777777" w:rsidR="00B2722C" w:rsidRPr="00EA1702" w:rsidRDefault="00B2722C" w:rsidP="00B2722C">
      <w:pPr>
        <w:pStyle w:val="Nagwek1"/>
        <w:numPr>
          <w:ilvl w:val="0"/>
          <w:numId w:val="3"/>
        </w:numPr>
        <w:rPr>
          <w:rFonts w:asciiTheme="minorHAnsi" w:hAnsiTheme="minorHAnsi" w:cstheme="minorHAnsi"/>
        </w:rPr>
      </w:pPr>
      <w:r>
        <w:rPr>
          <w:rFonts w:asciiTheme="minorHAnsi" w:hAnsiTheme="minorHAnsi"/>
        </w:rPr>
        <w:t>Data Controller</w:t>
      </w:r>
    </w:p>
    <w:p w14:paraId="67C38447" w14:textId="5CD05076" w:rsidR="00B2722C" w:rsidRPr="00EA1702" w:rsidRDefault="00B2722C" w:rsidP="00B2722C">
      <w:pPr>
        <w:pStyle w:val="Akapitzlist"/>
        <w:numPr>
          <w:ilvl w:val="0"/>
          <w:numId w:val="4"/>
        </w:numPr>
        <w:rPr>
          <w:rFonts w:asciiTheme="minorHAnsi" w:hAnsiTheme="minorHAnsi" w:cstheme="minorHAnsi"/>
          <w:sz w:val="22"/>
          <w:szCs w:val="22"/>
        </w:rPr>
      </w:pPr>
      <w:r>
        <w:rPr>
          <w:rFonts w:asciiTheme="minorHAnsi" w:hAnsiTheme="minorHAnsi"/>
        </w:rPr>
        <w:t xml:space="preserve">The Controller of your personal data is </w:t>
      </w:r>
      <w:r>
        <w:rPr>
          <w:rFonts w:asciiTheme="minorHAnsi" w:hAnsiTheme="minorHAnsi"/>
          <w:color w:val="000000" w:themeColor="text1"/>
          <w:shd w:val="clear" w:color="auto" w:fill="FFFFFF"/>
        </w:rPr>
        <w:t>POWER–TECH Janusz Marcin Ejma</w:t>
      </w:r>
      <w:r>
        <w:rPr>
          <w:rFonts w:asciiTheme="minorHAnsi" w:hAnsiTheme="minorHAnsi"/>
          <w:sz w:val="22"/>
          <w:szCs w:val="22"/>
        </w:rPr>
        <w:t xml:space="preserve">, ul. Nowomiejska 74, 78-600 Wałcz, Poland; REGON [business ID]: 570286733, NIP [tax ID]: 7651341734, </w:t>
      </w:r>
      <w:hyperlink r:id="rId8" w:history="1">
        <w:r>
          <w:rPr>
            <w:rStyle w:val="Hipercze"/>
            <w:rFonts w:asciiTheme="minorHAnsi" w:hAnsiTheme="minorHAnsi"/>
            <w:sz w:val="22"/>
            <w:szCs w:val="22"/>
          </w:rPr>
          <w:t>iod@powertech.com.pl</w:t>
        </w:r>
      </w:hyperlink>
      <w:r w:rsidR="00181B02">
        <w:rPr>
          <w:rFonts w:asciiTheme="minorHAnsi" w:hAnsiTheme="minorHAnsi"/>
          <w:sz w:val="22"/>
          <w:szCs w:val="22"/>
        </w:rPr>
        <w:t>.</w:t>
      </w:r>
    </w:p>
    <w:p w14:paraId="672A6659" w14:textId="77777777" w:rsidR="00B2722C" w:rsidRPr="00EA1702" w:rsidRDefault="00B2722C" w:rsidP="00B2722C">
      <w:pPr>
        <w:rPr>
          <w:rFonts w:asciiTheme="minorHAnsi" w:hAnsiTheme="minorHAnsi" w:cstheme="minorHAnsi"/>
          <w:color w:val="000000" w:themeColor="text1"/>
          <w:shd w:val="clear" w:color="auto" w:fill="FFFFFF"/>
        </w:rPr>
      </w:pPr>
    </w:p>
    <w:p w14:paraId="57B6CEB1" w14:textId="2B4623D6" w:rsidR="00B2722C" w:rsidRPr="00EA1702" w:rsidRDefault="00B2722C" w:rsidP="527D69E3">
      <w:pPr>
        <w:jc w:val="both"/>
        <w:rPr>
          <w:rFonts w:asciiTheme="minorHAnsi" w:hAnsiTheme="minorHAnsi" w:cstheme="minorHAnsi"/>
          <w:color w:val="000000" w:themeColor="text1"/>
        </w:rPr>
      </w:pPr>
      <w:r>
        <w:rPr>
          <w:rFonts w:asciiTheme="minorHAnsi" w:hAnsiTheme="minorHAnsi"/>
        </w:rPr>
        <w:t>The personal data collected by POWER–TECH Janusz Marcin Ejma via the Website are processed in accordance with Regulation (EU) 2016/679 of the European Parliament and of the Council of 27 April 2016 on the protection of natural persons with regard to the processing of personal data and on the free movement of such data, and repealing Directive 95/46/EC (General Data Protection Regulation), also referred to as the</w:t>
      </w:r>
      <w:r>
        <w:rPr>
          <w:rStyle w:val="apple-converted-space"/>
          <w:rFonts w:asciiTheme="minorHAnsi" w:hAnsiTheme="minorHAnsi"/>
          <w:shd w:val="clear" w:color="auto" w:fill="FFFFFF"/>
        </w:rPr>
        <w:t> </w:t>
      </w:r>
      <w:r>
        <w:rPr>
          <w:rFonts w:asciiTheme="minorHAnsi" w:hAnsiTheme="minorHAnsi"/>
          <w:b/>
          <w:bCs/>
          <w:bdr w:val="none" w:sz="0" w:space="0" w:color="auto" w:frame="1"/>
        </w:rPr>
        <w:t>GDPR</w:t>
      </w:r>
      <w:r>
        <w:rPr>
          <w:rFonts w:asciiTheme="minorHAnsi" w:hAnsiTheme="minorHAnsi"/>
          <w:shd w:val="clear" w:color="auto" w:fill="FFFFFF"/>
        </w:rPr>
        <w:t>.</w:t>
      </w:r>
    </w:p>
    <w:p w14:paraId="0A37501D" w14:textId="77777777" w:rsidR="00B2722C" w:rsidRPr="00EA1702" w:rsidRDefault="00B2722C" w:rsidP="00B2722C">
      <w:pPr>
        <w:rPr>
          <w:rFonts w:asciiTheme="minorHAnsi" w:hAnsiTheme="minorHAnsi" w:cstheme="minorHAnsi"/>
          <w:color w:val="000000" w:themeColor="text1"/>
        </w:rPr>
      </w:pPr>
    </w:p>
    <w:p w14:paraId="2EDDDFB9" w14:textId="53CD755A" w:rsidR="00B2722C" w:rsidRPr="00EA1702" w:rsidRDefault="00B2722C" w:rsidP="527D69E3">
      <w:pPr>
        <w:pStyle w:val="Nagwek1"/>
        <w:numPr>
          <w:ilvl w:val="0"/>
          <w:numId w:val="3"/>
        </w:numPr>
        <w:rPr>
          <w:rFonts w:asciiTheme="minorHAnsi" w:hAnsiTheme="minorHAnsi" w:cstheme="minorHAnsi"/>
          <w:color w:val="000000" w:themeColor="text1"/>
          <w:sz w:val="28"/>
          <w:szCs w:val="28"/>
        </w:rPr>
      </w:pPr>
      <w:r>
        <w:rPr>
          <w:rFonts w:asciiTheme="minorHAnsi" w:hAnsiTheme="minorHAnsi"/>
          <w:sz w:val="28"/>
          <w:szCs w:val="28"/>
        </w:rPr>
        <w:t>Data Protection Officer (DPO) in POWER–TECH Janusz Marcin Ejma</w:t>
      </w:r>
    </w:p>
    <w:p w14:paraId="1E66ACD2" w14:textId="77777777" w:rsidR="00B80F69" w:rsidRPr="00EA1702" w:rsidRDefault="00B2722C" w:rsidP="527D69E3">
      <w:pPr>
        <w:jc w:val="both"/>
        <w:rPr>
          <w:rFonts w:asciiTheme="minorHAnsi" w:hAnsiTheme="minorHAnsi" w:cstheme="minorHAnsi"/>
          <w:color w:val="333333"/>
        </w:rPr>
      </w:pPr>
      <w:r>
        <w:rPr>
          <w:rFonts w:asciiTheme="minorHAnsi" w:hAnsiTheme="minorHAnsi"/>
          <w:color w:val="333333"/>
        </w:rPr>
        <w:t xml:space="preserve">To increase the security of the Clients’ data, the Controller has appointed a </w:t>
      </w:r>
      <w:r>
        <w:rPr>
          <w:rFonts w:asciiTheme="minorHAnsi" w:hAnsiTheme="minorHAnsi"/>
          <w:b/>
          <w:bCs/>
          <w:color w:val="F7901E"/>
        </w:rPr>
        <w:t>Data Protection Officer, </w:t>
      </w:r>
      <w:r>
        <w:rPr>
          <w:rFonts w:asciiTheme="minorHAnsi" w:hAnsiTheme="minorHAnsi"/>
          <w:color w:val="333333"/>
        </w:rPr>
        <w:t>the role of which is played by a third-party entity specializing in data protection. Its task include continuous control of the conformity of the actions taken with the provisions of law and the obligation to contact the Personal Data Protection Office (UODO).</w:t>
      </w:r>
    </w:p>
    <w:p w14:paraId="2F0076E1" w14:textId="5C07BBA5" w:rsidR="00B2722C" w:rsidRPr="00EA1702" w:rsidRDefault="00B2722C" w:rsidP="527D69E3">
      <w:pPr>
        <w:jc w:val="both"/>
        <w:rPr>
          <w:rFonts w:asciiTheme="minorHAnsi" w:hAnsiTheme="minorHAnsi" w:cstheme="minorHAnsi"/>
          <w:color w:val="333333"/>
        </w:rPr>
      </w:pPr>
      <w:r>
        <w:rPr>
          <w:rFonts w:asciiTheme="minorHAnsi" w:hAnsiTheme="minorHAnsi"/>
          <w:color w:val="333333"/>
        </w:rPr>
        <w:t xml:space="preserve">If you need to contact the Data Protection Officer in POWER–TECH Janusz Marcin Ejma, please send your message to: </w:t>
      </w:r>
      <w:hyperlink r:id="rId9" w:history="1">
        <w:r>
          <w:rPr>
            <w:rStyle w:val="Hipercze"/>
            <w:rFonts w:asciiTheme="minorHAnsi" w:hAnsiTheme="minorHAnsi"/>
          </w:rPr>
          <w:t>iod@powertech.com.pl</w:t>
        </w:r>
      </w:hyperlink>
      <w:r w:rsidR="00181B02">
        <w:rPr>
          <w:rFonts w:asciiTheme="minorHAnsi" w:hAnsiTheme="minorHAnsi"/>
          <w:color w:val="333333"/>
        </w:rPr>
        <w:t>.</w:t>
      </w:r>
    </w:p>
    <w:p w14:paraId="5DAB6C7B" w14:textId="77777777" w:rsidR="00B2722C" w:rsidRPr="00EA1702" w:rsidRDefault="00B2722C" w:rsidP="00B2722C">
      <w:pPr>
        <w:rPr>
          <w:rFonts w:asciiTheme="minorHAnsi" w:hAnsiTheme="minorHAnsi" w:cstheme="minorHAnsi"/>
          <w:b/>
          <w:bCs/>
          <w:color w:val="333333"/>
        </w:rPr>
      </w:pPr>
    </w:p>
    <w:p w14:paraId="1A9932B9" w14:textId="77777777" w:rsidR="00B2722C" w:rsidRPr="00EA1702" w:rsidRDefault="00B2722C" w:rsidP="00B2722C">
      <w:pPr>
        <w:pStyle w:val="Nagwek1"/>
        <w:numPr>
          <w:ilvl w:val="0"/>
          <w:numId w:val="3"/>
        </w:numPr>
        <w:rPr>
          <w:rFonts w:asciiTheme="minorHAnsi" w:hAnsiTheme="minorHAnsi" w:cstheme="minorHAnsi"/>
        </w:rPr>
      </w:pPr>
      <w:r>
        <w:rPr>
          <w:rFonts w:asciiTheme="minorHAnsi" w:hAnsiTheme="minorHAnsi"/>
        </w:rPr>
        <w:t>Purpose of personal data processing</w:t>
      </w:r>
    </w:p>
    <w:p w14:paraId="644C5606" w14:textId="77777777" w:rsidR="00B2722C" w:rsidRPr="00EA1702" w:rsidRDefault="00B2722C" w:rsidP="00B2722C">
      <w:pPr>
        <w:rPr>
          <w:rFonts w:asciiTheme="minorHAnsi" w:hAnsiTheme="minorHAnsi" w:cstheme="minorHAnsi"/>
          <w:color w:val="000000" w:themeColor="text1"/>
          <w:shd w:val="clear" w:color="auto" w:fill="FFFFFF"/>
        </w:rPr>
      </w:pPr>
      <w:r>
        <w:rPr>
          <w:rFonts w:asciiTheme="minorHAnsi" w:hAnsiTheme="minorHAnsi"/>
        </w:rPr>
        <w:t>The personal data shall be processed for the following purposes: </w:t>
      </w:r>
    </w:p>
    <w:p w14:paraId="02EB378F" w14:textId="77777777" w:rsidR="00B2722C" w:rsidRPr="00EA1702" w:rsidRDefault="00B2722C" w:rsidP="00B2722C">
      <w:pPr>
        <w:rPr>
          <w:rFonts w:asciiTheme="minorHAnsi" w:hAnsiTheme="minorHAnsi" w:cstheme="minorHAnsi"/>
          <w:color w:val="000000" w:themeColor="text1"/>
          <w:shd w:val="clear" w:color="auto" w:fill="FFFFFF"/>
        </w:rPr>
      </w:pPr>
    </w:p>
    <w:p w14:paraId="26F582AC" w14:textId="77777777" w:rsidR="00B2722C" w:rsidRPr="00EA1702" w:rsidRDefault="00B2722C" w:rsidP="00B2722C">
      <w:pPr>
        <w:pStyle w:val="Akapitzlist"/>
        <w:numPr>
          <w:ilvl w:val="0"/>
          <w:numId w:val="1"/>
        </w:numPr>
        <w:rPr>
          <w:rFonts w:asciiTheme="minorHAnsi" w:hAnsiTheme="minorHAnsi" w:cstheme="minorHAnsi"/>
          <w:color w:val="000000" w:themeColor="text1"/>
        </w:rPr>
      </w:pPr>
      <w:r>
        <w:rPr>
          <w:rFonts w:asciiTheme="minorHAnsi" w:hAnsiTheme="minorHAnsi"/>
        </w:rPr>
        <w:t>performance of the agreement to which you are a party;</w:t>
      </w:r>
    </w:p>
    <w:p w14:paraId="5701AB69" w14:textId="009EDDB5" w:rsidR="00B2722C" w:rsidRPr="00EA1702" w:rsidRDefault="00B2722C" w:rsidP="527D69E3">
      <w:pPr>
        <w:pStyle w:val="Akapitzlist"/>
        <w:numPr>
          <w:ilvl w:val="0"/>
          <w:numId w:val="1"/>
        </w:numPr>
        <w:rPr>
          <w:rFonts w:asciiTheme="minorHAnsi" w:hAnsiTheme="minorHAnsi" w:cstheme="minorHAnsi"/>
          <w:color w:val="000000" w:themeColor="text1"/>
        </w:rPr>
      </w:pPr>
      <w:r>
        <w:rPr>
          <w:rFonts w:asciiTheme="minorHAnsi" w:hAnsiTheme="minorHAnsi"/>
        </w:rPr>
        <w:t>fulfillment by POWER–TECH Janusz Marcin Ejma of its legal obligations (i.a. those imposed by tax provisions);</w:t>
      </w:r>
    </w:p>
    <w:p w14:paraId="48192747" w14:textId="77777777" w:rsidR="00B2722C" w:rsidRPr="00EA1702" w:rsidRDefault="00B2722C" w:rsidP="00B2722C">
      <w:pPr>
        <w:pStyle w:val="Akapitzlist"/>
        <w:numPr>
          <w:ilvl w:val="0"/>
          <w:numId w:val="1"/>
        </w:numPr>
        <w:rPr>
          <w:rStyle w:val="apple-converted-space"/>
          <w:rFonts w:asciiTheme="minorHAnsi" w:hAnsiTheme="minorHAnsi" w:cstheme="minorHAnsi"/>
          <w:color w:val="000000" w:themeColor="text1"/>
        </w:rPr>
      </w:pPr>
      <w:r>
        <w:rPr>
          <w:rFonts w:asciiTheme="minorHAnsi" w:hAnsiTheme="minorHAnsi"/>
          <w:color w:val="000000" w:themeColor="text1"/>
          <w:shd w:val="clear" w:color="auto" w:fill="FFFFFF"/>
        </w:rPr>
        <w:t>using the contact form on the Website to perform the agreement on the provision of services via electronic means</w:t>
      </w:r>
      <w:r>
        <w:rPr>
          <w:rStyle w:val="apple-converted-space"/>
          <w:rFonts w:asciiTheme="minorHAnsi" w:hAnsiTheme="minorHAnsi"/>
          <w:color w:val="000000" w:themeColor="text1"/>
          <w:shd w:val="clear" w:color="auto" w:fill="FFFFFF"/>
        </w:rPr>
        <w:t>;</w:t>
      </w:r>
    </w:p>
    <w:p w14:paraId="1091E361" w14:textId="77777777" w:rsidR="00B2722C" w:rsidRPr="00EA1702" w:rsidRDefault="00B2722C" w:rsidP="00B2722C">
      <w:pPr>
        <w:pStyle w:val="Akapitzlist"/>
        <w:numPr>
          <w:ilvl w:val="0"/>
          <w:numId w:val="1"/>
        </w:numPr>
        <w:rPr>
          <w:rFonts w:asciiTheme="minorHAnsi" w:hAnsiTheme="minorHAnsi" w:cstheme="minorHAnsi"/>
          <w:color w:val="000000" w:themeColor="text1"/>
        </w:rPr>
      </w:pPr>
      <w:r>
        <w:rPr>
          <w:rFonts w:asciiTheme="minorHAnsi" w:hAnsiTheme="minorHAnsi"/>
          <w:color w:val="000000" w:themeColor="text1"/>
        </w:rPr>
        <w:t>the possibility of sending a CV;</w:t>
      </w:r>
    </w:p>
    <w:p w14:paraId="40647B43" w14:textId="2FB68148" w:rsidR="00B2722C" w:rsidRPr="00EA1702" w:rsidRDefault="00B2722C" w:rsidP="00B2722C">
      <w:pPr>
        <w:pStyle w:val="Akapitzlist"/>
        <w:numPr>
          <w:ilvl w:val="0"/>
          <w:numId w:val="1"/>
        </w:numPr>
        <w:rPr>
          <w:rStyle w:val="apple-converted-space"/>
          <w:rFonts w:asciiTheme="minorHAnsi" w:hAnsiTheme="minorHAnsi" w:cstheme="minorHAnsi"/>
          <w:color w:val="000000" w:themeColor="text1"/>
        </w:rPr>
      </w:pPr>
      <w:r>
        <w:rPr>
          <w:rFonts w:asciiTheme="minorHAnsi" w:hAnsiTheme="minorHAnsi"/>
          <w:color w:val="000000" w:themeColor="text1"/>
          <w:shd w:val="clear" w:color="auto" w:fill="FFFFFF"/>
        </w:rPr>
        <w:t>sending commercial information to perform the agreement on the provision of services via electronic means.</w:t>
      </w:r>
    </w:p>
    <w:p w14:paraId="6A05A809" w14:textId="77777777" w:rsidR="00B2722C" w:rsidRPr="00EA1702" w:rsidRDefault="00B2722C" w:rsidP="00B2722C">
      <w:pPr>
        <w:rPr>
          <w:rFonts w:asciiTheme="minorHAnsi" w:hAnsiTheme="minorHAnsi" w:cstheme="minorHAnsi"/>
          <w:color w:val="000000" w:themeColor="text1"/>
        </w:rPr>
      </w:pPr>
    </w:p>
    <w:p w14:paraId="5A39BBE3" w14:textId="77777777" w:rsidR="00B2722C" w:rsidRPr="00EA1702" w:rsidRDefault="00B2722C" w:rsidP="00B2722C">
      <w:pPr>
        <w:rPr>
          <w:rFonts w:asciiTheme="minorHAnsi" w:hAnsiTheme="minorHAnsi" w:cstheme="minorHAnsi"/>
        </w:rPr>
      </w:pPr>
    </w:p>
    <w:p w14:paraId="6525E17E" w14:textId="77777777" w:rsidR="00B2722C" w:rsidRPr="00EA1702" w:rsidRDefault="00B2722C" w:rsidP="527D69E3">
      <w:pPr>
        <w:jc w:val="both"/>
        <w:rPr>
          <w:rFonts w:asciiTheme="minorHAnsi" w:hAnsiTheme="minorHAnsi" w:cstheme="minorHAnsi"/>
          <w:color w:val="333333"/>
        </w:rPr>
      </w:pPr>
      <w:r>
        <w:rPr>
          <w:rFonts w:asciiTheme="minorHAnsi" w:hAnsiTheme="minorHAnsi"/>
          <w:color w:val="333333"/>
        </w:rPr>
        <w:t>The User gives their voluntary, previous consent for the purposes of providing the abovementioned services. Every time the User orders the services, the User enters the data necessary to provide those services in the form.</w:t>
      </w:r>
    </w:p>
    <w:p w14:paraId="41C8F396" w14:textId="1FB99D50" w:rsidR="00B2722C" w:rsidRPr="00EA1702" w:rsidRDefault="00B2722C" w:rsidP="527D69E3">
      <w:pPr>
        <w:pStyle w:val="Nagwek1"/>
        <w:numPr>
          <w:ilvl w:val="0"/>
          <w:numId w:val="5"/>
        </w:numPr>
        <w:rPr>
          <w:rFonts w:asciiTheme="minorHAnsi" w:hAnsiTheme="minorHAnsi" w:cstheme="minorHAnsi"/>
          <w:color w:val="000000" w:themeColor="text1"/>
          <w:sz w:val="28"/>
          <w:szCs w:val="28"/>
        </w:rPr>
      </w:pPr>
      <w:r>
        <w:rPr>
          <w:rFonts w:asciiTheme="minorHAnsi" w:hAnsiTheme="minorHAnsi"/>
        </w:rPr>
        <w:t>Rights of the entities the data of which are processed by POWER–TECH Janusz Marcin Ejma</w:t>
      </w:r>
    </w:p>
    <w:p w14:paraId="29E775C1" w14:textId="4F1820E9" w:rsidR="527D69E3" w:rsidRPr="00EA1702" w:rsidRDefault="527D69E3" w:rsidP="527D69E3">
      <w:pPr>
        <w:rPr>
          <w:rFonts w:asciiTheme="minorHAnsi" w:hAnsiTheme="minorHAnsi" w:cstheme="minorHAnsi"/>
        </w:rPr>
      </w:pPr>
    </w:p>
    <w:p w14:paraId="718EA787" w14:textId="77777777" w:rsidR="00B2722C" w:rsidRPr="00EA1702" w:rsidRDefault="00B2722C" w:rsidP="00B2722C">
      <w:pPr>
        <w:pStyle w:val="Akapitzlist"/>
        <w:numPr>
          <w:ilvl w:val="0"/>
          <w:numId w:val="2"/>
        </w:numPr>
        <w:rPr>
          <w:rFonts w:asciiTheme="minorHAnsi" w:hAnsiTheme="minorHAnsi" w:cstheme="minorHAnsi"/>
          <w:color w:val="333333"/>
        </w:rPr>
      </w:pPr>
      <w:r>
        <w:rPr>
          <w:rFonts w:asciiTheme="minorHAnsi" w:hAnsiTheme="minorHAnsi"/>
          <w:color w:val="333333"/>
        </w:rPr>
        <w:t>The right to be forgotten (personal data erasure from the systems)</w:t>
      </w:r>
    </w:p>
    <w:p w14:paraId="122A1A52" w14:textId="77777777" w:rsidR="00B2722C" w:rsidRPr="00EA1702" w:rsidRDefault="00B2722C" w:rsidP="00B2722C">
      <w:pPr>
        <w:pStyle w:val="Akapitzlist"/>
        <w:numPr>
          <w:ilvl w:val="0"/>
          <w:numId w:val="2"/>
        </w:numPr>
        <w:rPr>
          <w:rFonts w:asciiTheme="minorHAnsi" w:hAnsiTheme="minorHAnsi" w:cstheme="minorHAnsi"/>
          <w:color w:val="333333"/>
        </w:rPr>
      </w:pPr>
      <w:r>
        <w:rPr>
          <w:rFonts w:asciiTheme="minorHAnsi" w:hAnsiTheme="minorHAnsi"/>
          <w:color w:val="333333"/>
        </w:rPr>
        <w:t>The right to transfer the personal data to another entity</w:t>
      </w:r>
    </w:p>
    <w:p w14:paraId="5B964956" w14:textId="77777777" w:rsidR="00B2722C" w:rsidRPr="00EA1702" w:rsidRDefault="00B2722C" w:rsidP="00B2722C">
      <w:pPr>
        <w:pStyle w:val="Akapitzlist"/>
        <w:numPr>
          <w:ilvl w:val="0"/>
          <w:numId w:val="2"/>
        </w:numPr>
        <w:rPr>
          <w:rFonts w:asciiTheme="minorHAnsi" w:hAnsiTheme="minorHAnsi" w:cstheme="minorHAnsi"/>
          <w:color w:val="333333"/>
        </w:rPr>
      </w:pPr>
      <w:r>
        <w:rPr>
          <w:rFonts w:asciiTheme="minorHAnsi" w:hAnsiTheme="minorHAnsi"/>
          <w:color w:val="333333"/>
        </w:rPr>
        <w:lastRenderedPageBreak/>
        <w:t>The right to raise an objection to data processing</w:t>
      </w:r>
    </w:p>
    <w:p w14:paraId="07FD815F" w14:textId="77777777" w:rsidR="00B2722C" w:rsidRPr="00EA1702" w:rsidRDefault="00B2722C" w:rsidP="00B2722C">
      <w:pPr>
        <w:pStyle w:val="Akapitzlist"/>
        <w:numPr>
          <w:ilvl w:val="0"/>
          <w:numId w:val="2"/>
        </w:numPr>
        <w:rPr>
          <w:rFonts w:asciiTheme="minorHAnsi" w:hAnsiTheme="minorHAnsi" w:cstheme="minorHAnsi"/>
          <w:color w:val="333333"/>
        </w:rPr>
      </w:pPr>
      <w:r>
        <w:rPr>
          <w:rFonts w:asciiTheme="minorHAnsi" w:hAnsiTheme="minorHAnsi"/>
          <w:color w:val="333333"/>
        </w:rPr>
        <w:t>The right to data supplementation and the right to demand data rectification</w:t>
      </w:r>
    </w:p>
    <w:p w14:paraId="39F59B68" w14:textId="77777777" w:rsidR="00B2722C" w:rsidRPr="00EA1702" w:rsidRDefault="00B2722C" w:rsidP="00B2722C">
      <w:pPr>
        <w:pStyle w:val="Akapitzlist"/>
        <w:numPr>
          <w:ilvl w:val="0"/>
          <w:numId w:val="2"/>
        </w:numPr>
        <w:rPr>
          <w:rFonts w:asciiTheme="minorHAnsi" w:hAnsiTheme="minorHAnsi" w:cstheme="minorHAnsi"/>
          <w:color w:val="333333"/>
        </w:rPr>
      </w:pPr>
      <w:r>
        <w:rPr>
          <w:rFonts w:asciiTheme="minorHAnsi" w:hAnsiTheme="minorHAnsi"/>
          <w:color w:val="333333"/>
        </w:rPr>
        <w:t>The right to file a complaint with a supervisory authority (UODO)</w:t>
      </w:r>
    </w:p>
    <w:p w14:paraId="72A3D3EC" w14:textId="77777777" w:rsidR="00B2722C" w:rsidRPr="00EA1702" w:rsidRDefault="00B2722C" w:rsidP="00B2722C">
      <w:pPr>
        <w:rPr>
          <w:rFonts w:asciiTheme="minorHAnsi" w:hAnsiTheme="minorHAnsi" w:cstheme="minorHAnsi"/>
          <w:b/>
          <w:bCs/>
        </w:rPr>
      </w:pPr>
    </w:p>
    <w:p w14:paraId="5C9CC9DA" w14:textId="77777777" w:rsidR="00B2722C" w:rsidRPr="00EA1702" w:rsidRDefault="00B2722C" w:rsidP="00B2722C">
      <w:pPr>
        <w:pStyle w:val="Nagwek1"/>
        <w:numPr>
          <w:ilvl w:val="0"/>
          <w:numId w:val="5"/>
        </w:numPr>
        <w:rPr>
          <w:rFonts w:asciiTheme="minorHAnsi" w:hAnsiTheme="minorHAnsi" w:cstheme="minorHAnsi"/>
        </w:rPr>
      </w:pPr>
      <w:r>
        <w:rPr>
          <w:rFonts w:asciiTheme="minorHAnsi" w:hAnsiTheme="minorHAnsi"/>
        </w:rPr>
        <w:t>Data storage period</w:t>
      </w:r>
    </w:p>
    <w:p w14:paraId="13DF3D66" w14:textId="77777777" w:rsidR="00B2722C" w:rsidRPr="00EA1702" w:rsidRDefault="00B2722C" w:rsidP="527D69E3">
      <w:pPr>
        <w:jc w:val="both"/>
        <w:rPr>
          <w:rFonts w:asciiTheme="minorHAnsi" w:hAnsiTheme="minorHAnsi" w:cstheme="minorHAnsi"/>
          <w:color w:val="000000" w:themeColor="text1"/>
          <w:shd w:val="clear" w:color="auto" w:fill="FFFFFF"/>
        </w:rPr>
      </w:pPr>
      <w:r>
        <w:rPr>
          <w:rFonts w:asciiTheme="minorHAnsi" w:hAnsiTheme="minorHAnsi"/>
        </w:rPr>
        <w:t>Your data shall be stored for the period necessary to achieve the purposes defined in clause 3 and after that period they shall be stored for the period and in the scope required by the commonly binding provisions of law.</w:t>
      </w:r>
    </w:p>
    <w:p w14:paraId="768C6600" w14:textId="12FEA409" w:rsidR="00B2722C" w:rsidRPr="00EA1702" w:rsidRDefault="00B2722C" w:rsidP="527D69E3">
      <w:pPr>
        <w:jc w:val="both"/>
        <w:rPr>
          <w:rFonts w:asciiTheme="minorHAnsi" w:hAnsiTheme="minorHAnsi" w:cstheme="minorHAnsi"/>
          <w:color w:val="000000" w:themeColor="text1"/>
          <w:shd w:val="clear" w:color="auto" w:fill="FFFFFF"/>
        </w:rPr>
      </w:pPr>
      <w:r>
        <w:rPr>
          <w:rFonts w:asciiTheme="minorHAnsi" w:hAnsiTheme="minorHAnsi"/>
          <w:color w:val="000000" w:themeColor="text1"/>
          <w:shd w:val="clear" w:color="auto" w:fill="FFFFFF"/>
        </w:rPr>
        <w:t>If the basis for personal data processing is the data subject’s consent, the User’s personal data processed by POWER–TECH Janusz Marcin Ejma are stored for five years un</w:t>
      </w:r>
      <w:r w:rsidR="00505330">
        <w:rPr>
          <w:rFonts w:asciiTheme="minorHAnsi" w:hAnsiTheme="minorHAnsi"/>
          <w:color w:val="000000" w:themeColor="text1"/>
          <w:shd w:val="clear" w:color="auto" w:fill="FFFFFF"/>
        </w:rPr>
        <w:t xml:space="preserve">less the consent is withdrawn. </w:t>
      </w:r>
      <w:r>
        <w:rPr>
          <w:rFonts w:asciiTheme="minorHAnsi" w:hAnsiTheme="minorHAnsi"/>
          <w:color w:val="000000" w:themeColor="text1"/>
          <w:shd w:val="clear" w:color="auto" w:fill="FFFFFF"/>
        </w:rPr>
        <w:t>After consent withdrawal the data are stored for a period corresponding to the claim prescription period in force for the claims which may be filed by or against POWER–TECH Janusz Marcin Ejma. Unless a special provision states otherwise, the prescription period equals six years or, for claims concerning periodic performances or running the business activity, three years.</w:t>
      </w:r>
    </w:p>
    <w:p w14:paraId="0D0B940D" w14:textId="77777777" w:rsidR="00B2722C" w:rsidRPr="00EA1702" w:rsidRDefault="00B2722C" w:rsidP="00B2722C">
      <w:pPr>
        <w:rPr>
          <w:rFonts w:asciiTheme="minorHAnsi" w:hAnsiTheme="minorHAnsi" w:cstheme="minorHAnsi"/>
          <w:color w:val="000000" w:themeColor="text1"/>
          <w:shd w:val="clear" w:color="auto" w:fill="FFFFFF"/>
        </w:rPr>
      </w:pPr>
    </w:p>
    <w:p w14:paraId="60061E4C" w14:textId="77777777" w:rsidR="00B2722C" w:rsidRPr="00EA1702" w:rsidRDefault="00B2722C" w:rsidP="00B2722C">
      <w:pPr>
        <w:rPr>
          <w:rFonts w:asciiTheme="minorHAnsi" w:hAnsiTheme="minorHAnsi" w:cstheme="minorHAnsi"/>
        </w:rPr>
      </w:pPr>
    </w:p>
    <w:p w14:paraId="45FFE77C" w14:textId="77777777" w:rsidR="00B2722C" w:rsidRPr="00EA1702" w:rsidRDefault="00B2722C" w:rsidP="00B2722C">
      <w:pPr>
        <w:pStyle w:val="Nagwek1"/>
        <w:numPr>
          <w:ilvl w:val="0"/>
          <w:numId w:val="5"/>
        </w:numPr>
        <w:rPr>
          <w:rFonts w:asciiTheme="minorHAnsi" w:hAnsiTheme="minorHAnsi" w:cstheme="minorHAnsi"/>
        </w:rPr>
      </w:pPr>
      <w:r>
        <w:rPr>
          <w:rFonts w:asciiTheme="minorHAnsi" w:hAnsiTheme="minorHAnsi"/>
        </w:rPr>
        <w:t>Links to other websites</w:t>
      </w:r>
    </w:p>
    <w:p w14:paraId="53D389EC" w14:textId="7E9A843D" w:rsidR="00B2722C" w:rsidRPr="00EA1702" w:rsidRDefault="00B2722C" w:rsidP="527D69E3">
      <w:pPr>
        <w:jc w:val="both"/>
        <w:rPr>
          <w:rFonts w:asciiTheme="minorHAnsi" w:hAnsiTheme="minorHAnsi" w:cstheme="minorHAnsi"/>
          <w:color w:val="000000" w:themeColor="text1"/>
        </w:rPr>
      </w:pPr>
      <w:r>
        <w:rPr>
          <w:rFonts w:asciiTheme="minorHAnsi" w:hAnsiTheme="minorHAnsi"/>
          <w:color w:val="000000" w:themeColor="text1"/>
        </w:rPr>
        <w:t>The Website contains links to other websites. We are not responsible for the privacy protection principles in force on the websites which do not belong to POWER–TECH Janusz Marcin Ejma.</w:t>
      </w:r>
    </w:p>
    <w:p w14:paraId="283F2346" w14:textId="68669E17" w:rsidR="00B2722C" w:rsidRPr="00EA1702" w:rsidRDefault="00B2722C" w:rsidP="527D69E3">
      <w:pPr>
        <w:jc w:val="both"/>
        <w:rPr>
          <w:rFonts w:asciiTheme="minorHAnsi" w:hAnsiTheme="minorHAnsi" w:cstheme="minorHAnsi"/>
          <w:color w:val="000000" w:themeColor="text1"/>
        </w:rPr>
      </w:pPr>
      <w:r>
        <w:rPr>
          <w:rFonts w:asciiTheme="minorHAnsi" w:hAnsiTheme="minorHAnsi"/>
          <w:color w:val="000000" w:themeColor="text1"/>
        </w:rPr>
        <w:t>Please familiarize yourself with the privacy policy of the website you visi</w:t>
      </w:r>
      <w:r w:rsidR="00181B02">
        <w:rPr>
          <w:rFonts w:asciiTheme="minorHAnsi" w:hAnsiTheme="minorHAnsi"/>
          <w:color w:val="000000" w:themeColor="text1"/>
        </w:rPr>
        <w:t>t after accessing that website.</w:t>
      </w:r>
      <w:bookmarkStart w:id="0" w:name="_GoBack"/>
      <w:bookmarkEnd w:id="0"/>
    </w:p>
    <w:p w14:paraId="34AA4355" w14:textId="7590EC0B" w:rsidR="00B2722C" w:rsidRPr="00EA1702" w:rsidRDefault="00B2722C" w:rsidP="527D69E3">
      <w:pPr>
        <w:jc w:val="both"/>
        <w:rPr>
          <w:rFonts w:asciiTheme="minorHAnsi" w:hAnsiTheme="minorHAnsi" w:cstheme="minorHAnsi"/>
          <w:color w:val="000000" w:themeColor="text1"/>
        </w:rPr>
      </w:pPr>
      <w:r>
        <w:rPr>
          <w:rFonts w:asciiTheme="minorHAnsi" w:hAnsiTheme="minorHAnsi"/>
          <w:color w:val="000000" w:themeColor="text1"/>
        </w:rPr>
        <w:t xml:space="preserve">This </w:t>
      </w:r>
      <w:r w:rsidR="00F01FD9">
        <w:rPr>
          <w:rFonts w:asciiTheme="minorHAnsi" w:hAnsiTheme="minorHAnsi"/>
          <w:color w:val="000000" w:themeColor="text1"/>
        </w:rPr>
        <w:t xml:space="preserve">Privacy Policy </w:t>
      </w:r>
      <w:r>
        <w:rPr>
          <w:rFonts w:asciiTheme="minorHAnsi" w:hAnsiTheme="minorHAnsi"/>
          <w:color w:val="000000" w:themeColor="text1"/>
        </w:rPr>
        <w:t>applies only to the websites belonging to POWER–TECH Janusz Marcin Ejma.</w:t>
      </w:r>
    </w:p>
    <w:p w14:paraId="44EAFD9C" w14:textId="77777777" w:rsidR="00B2722C" w:rsidRPr="00EA1702" w:rsidRDefault="00B2722C" w:rsidP="00B2722C">
      <w:pPr>
        <w:rPr>
          <w:rFonts w:asciiTheme="minorHAnsi" w:hAnsiTheme="minorHAnsi" w:cstheme="minorHAnsi"/>
          <w:color w:val="000000" w:themeColor="text1"/>
          <w:shd w:val="clear" w:color="auto" w:fill="FFFFFF"/>
        </w:rPr>
      </w:pPr>
    </w:p>
    <w:p w14:paraId="4B94D5A5" w14:textId="77777777" w:rsidR="00B2722C" w:rsidRPr="00EA1702" w:rsidRDefault="00B2722C" w:rsidP="00B2722C">
      <w:pPr>
        <w:rPr>
          <w:rFonts w:asciiTheme="minorHAnsi" w:hAnsiTheme="minorHAnsi" w:cstheme="minorHAnsi"/>
          <w:b/>
          <w:bCs/>
          <w:color w:val="6F6F6F"/>
          <w:shd w:val="clear" w:color="auto" w:fill="FFFFFF"/>
        </w:rPr>
      </w:pPr>
    </w:p>
    <w:p w14:paraId="3DEEC669" w14:textId="77777777" w:rsidR="00B2722C" w:rsidRPr="00EA1702" w:rsidRDefault="00B2722C" w:rsidP="00B2722C">
      <w:pPr>
        <w:rPr>
          <w:rFonts w:asciiTheme="minorHAnsi" w:hAnsiTheme="minorHAnsi" w:cstheme="minorHAnsi"/>
        </w:rPr>
      </w:pPr>
    </w:p>
    <w:p w14:paraId="3656B9AB" w14:textId="77777777" w:rsidR="00B2722C" w:rsidRPr="00EA1702" w:rsidRDefault="00B2722C" w:rsidP="00B2722C">
      <w:pPr>
        <w:rPr>
          <w:rFonts w:asciiTheme="minorHAnsi" w:hAnsiTheme="minorHAnsi" w:cstheme="minorHAnsi"/>
        </w:rPr>
      </w:pPr>
    </w:p>
    <w:p w14:paraId="45FB0818" w14:textId="77777777" w:rsidR="00B2722C" w:rsidRPr="00EA1702" w:rsidRDefault="00B2722C" w:rsidP="00B2722C">
      <w:pPr>
        <w:rPr>
          <w:rFonts w:asciiTheme="minorHAnsi" w:hAnsiTheme="minorHAnsi" w:cstheme="minorHAnsi"/>
        </w:rPr>
      </w:pPr>
    </w:p>
    <w:p w14:paraId="049F31CB" w14:textId="77777777" w:rsidR="00B2722C" w:rsidRPr="00EA1702" w:rsidRDefault="00B2722C" w:rsidP="00B2722C">
      <w:pPr>
        <w:rPr>
          <w:rFonts w:asciiTheme="minorHAnsi" w:hAnsiTheme="minorHAnsi" w:cstheme="minorHAnsi"/>
        </w:rPr>
      </w:pPr>
    </w:p>
    <w:p w14:paraId="53128261" w14:textId="77777777" w:rsidR="00B2722C" w:rsidRPr="00EA1702" w:rsidRDefault="00B2722C" w:rsidP="00B2722C">
      <w:pPr>
        <w:rPr>
          <w:rFonts w:asciiTheme="minorHAnsi" w:hAnsiTheme="minorHAnsi" w:cstheme="minorHAnsi"/>
        </w:rPr>
      </w:pPr>
    </w:p>
    <w:p w14:paraId="62486C05" w14:textId="77777777" w:rsidR="002647DE" w:rsidRPr="00EA1702" w:rsidRDefault="00F01FD9">
      <w:pPr>
        <w:rPr>
          <w:rFonts w:asciiTheme="minorHAnsi" w:hAnsiTheme="minorHAnsi" w:cstheme="minorHAnsi"/>
        </w:rPr>
      </w:pPr>
    </w:p>
    <w:sectPr w:rsidR="002647DE" w:rsidRPr="00EA1702" w:rsidSect="00BC306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2476D"/>
    <w:multiLevelType w:val="hybridMultilevel"/>
    <w:tmpl w:val="EE46AA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4EB15BC"/>
    <w:multiLevelType w:val="hybridMultilevel"/>
    <w:tmpl w:val="26D63C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427D22"/>
    <w:multiLevelType w:val="hybridMultilevel"/>
    <w:tmpl w:val="966C1F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7AF1071"/>
    <w:multiLevelType w:val="hybridMultilevel"/>
    <w:tmpl w:val="26D63C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D0307A5"/>
    <w:multiLevelType w:val="hybridMultilevel"/>
    <w:tmpl w:val="01CE9D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22C"/>
    <w:rsid w:val="00181B02"/>
    <w:rsid w:val="00505330"/>
    <w:rsid w:val="005D305C"/>
    <w:rsid w:val="006B22A0"/>
    <w:rsid w:val="00B2722C"/>
    <w:rsid w:val="00B80F69"/>
    <w:rsid w:val="00BC306D"/>
    <w:rsid w:val="00EA1702"/>
    <w:rsid w:val="00F01FD9"/>
    <w:rsid w:val="03C2A037"/>
    <w:rsid w:val="05F8D04F"/>
    <w:rsid w:val="06229956"/>
    <w:rsid w:val="08775B9D"/>
    <w:rsid w:val="08EB004B"/>
    <w:rsid w:val="107F5767"/>
    <w:rsid w:val="198D58AD"/>
    <w:rsid w:val="1F67DA20"/>
    <w:rsid w:val="293CCFBE"/>
    <w:rsid w:val="2B2479F7"/>
    <w:rsid w:val="307915F0"/>
    <w:rsid w:val="31AE7026"/>
    <w:rsid w:val="32A2E8C7"/>
    <w:rsid w:val="3385C9F7"/>
    <w:rsid w:val="3388A195"/>
    <w:rsid w:val="34ED8949"/>
    <w:rsid w:val="38223096"/>
    <w:rsid w:val="3A1A7006"/>
    <w:rsid w:val="3A722A6B"/>
    <w:rsid w:val="3AB787EA"/>
    <w:rsid w:val="3BEB0594"/>
    <w:rsid w:val="43CDDF54"/>
    <w:rsid w:val="459ABC90"/>
    <w:rsid w:val="4603C861"/>
    <w:rsid w:val="4A98EC4D"/>
    <w:rsid w:val="4B5417DB"/>
    <w:rsid w:val="527D69E3"/>
    <w:rsid w:val="5283DB60"/>
    <w:rsid w:val="5C6562C7"/>
    <w:rsid w:val="66B391CE"/>
    <w:rsid w:val="708BD6FE"/>
    <w:rsid w:val="72DE5383"/>
    <w:rsid w:val="74DFB1AB"/>
    <w:rsid w:val="77B0B774"/>
    <w:rsid w:val="793A3E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AAAC4"/>
  <w15:chartTrackingRefBased/>
  <w15:docId w15:val="{A2C14C2F-329E-B24B-85B0-BA89E60F3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2722C"/>
    <w:rPr>
      <w:rFonts w:ascii="Times New Roman" w:eastAsia="Times New Roman" w:hAnsi="Times New Roman" w:cs="Times New Roman"/>
      <w:lang w:eastAsia="pl-PL"/>
    </w:rPr>
  </w:style>
  <w:style w:type="paragraph" w:styleId="Nagwek1">
    <w:name w:val="heading 1"/>
    <w:basedOn w:val="Normalny"/>
    <w:next w:val="Normalny"/>
    <w:link w:val="Nagwek1Znak"/>
    <w:uiPriority w:val="9"/>
    <w:qFormat/>
    <w:rsid w:val="00B2722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2722C"/>
    <w:rPr>
      <w:rFonts w:asciiTheme="majorHAnsi" w:eastAsiaTheme="majorEastAsia" w:hAnsiTheme="majorHAnsi" w:cstheme="majorBidi"/>
      <w:color w:val="2F5496" w:themeColor="accent1" w:themeShade="BF"/>
      <w:sz w:val="32"/>
      <w:szCs w:val="32"/>
      <w:lang w:eastAsia="pl-PL"/>
    </w:rPr>
  </w:style>
  <w:style w:type="character" w:customStyle="1" w:styleId="apple-converted-space">
    <w:name w:val="apple-converted-space"/>
    <w:basedOn w:val="Domylnaczcionkaakapitu"/>
    <w:rsid w:val="00B2722C"/>
  </w:style>
  <w:style w:type="paragraph" w:styleId="Akapitzlist">
    <w:name w:val="List Paragraph"/>
    <w:basedOn w:val="Normalny"/>
    <w:uiPriority w:val="34"/>
    <w:qFormat/>
    <w:rsid w:val="00B2722C"/>
    <w:pPr>
      <w:ind w:left="720"/>
      <w:contextualSpacing/>
    </w:pPr>
  </w:style>
  <w:style w:type="character" w:styleId="Hipercze">
    <w:name w:val="Hyperlink"/>
    <w:basedOn w:val="Domylnaczcionkaakapitu"/>
    <w:uiPriority w:val="99"/>
    <w:unhideWhenUsed/>
    <w:rsid w:val="00B2722C"/>
    <w:rPr>
      <w:color w:val="0563C1" w:themeColor="hyperlink"/>
      <w:u w:val="single"/>
    </w:rPr>
  </w:style>
  <w:style w:type="character" w:styleId="Odwoaniedokomentarza">
    <w:name w:val="annotation reference"/>
    <w:basedOn w:val="Domylnaczcionkaakapitu"/>
    <w:uiPriority w:val="99"/>
    <w:semiHidden/>
    <w:unhideWhenUsed/>
    <w:rsid w:val="00B2722C"/>
    <w:rPr>
      <w:sz w:val="16"/>
      <w:szCs w:val="16"/>
    </w:rPr>
  </w:style>
  <w:style w:type="paragraph" w:styleId="Tekstkomentarza">
    <w:name w:val="annotation text"/>
    <w:basedOn w:val="Normalny"/>
    <w:link w:val="TekstkomentarzaZnak"/>
    <w:uiPriority w:val="99"/>
    <w:semiHidden/>
    <w:unhideWhenUsed/>
    <w:rsid w:val="00B2722C"/>
    <w:rPr>
      <w:sz w:val="20"/>
      <w:szCs w:val="20"/>
    </w:rPr>
  </w:style>
  <w:style w:type="character" w:customStyle="1" w:styleId="TekstkomentarzaZnak">
    <w:name w:val="Tekst komentarza Znak"/>
    <w:basedOn w:val="Domylnaczcionkaakapitu"/>
    <w:link w:val="Tekstkomentarza"/>
    <w:uiPriority w:val="99"/>
    <w:semiHidden/>
    <w:rsid w:val="00B2722C"/>
    <w:rPr>
      <w:rFonts w:ascii="Times New Roman" w:eastAsia="Times New Roman" w:hAnsi="Times New Roman" w:cs="Times New Roman"/>
      <w:sz w:val="20"/>
      <w:szCs w:val="20"/>
      <w:lang w:eastAsia="pl-PL"/>
    </w:rPr>
  </w:style>
  <w:style w:type="paragraph" w:styleId="Tytu">
    <w:name w:val="Title"/>
    <w:basedOn w:val="Normalny"/>
    <w:next w:val="Normalny"/>
    <w:link w:val="TytuZnak"/>
    <w:uiPriority w:val="10"/>
    <w:qFormat/>
    <w:rsid w:val="00B2722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B2722C"/>
    <w:rPr>
      <w:rFonts w:asciiTheme="majorHAnsi" w:eastAsiaTheme="majorEastAsia" w:hAnsiTheme="majorHAnsi" w:cstheme="majorBidi"/>
      <w:spacing w:val="-10"/>
      <w:kern w:val="28"/>
      <w:sz w:val="56"/>
      <w:szCs w:val="56"/>
      <w:lang w:eastAsia="pl-PL"/>
    </w:rPr>
  </w:style>
  <w:style w:type="paragraph" w:styleId="Tekstdymka">
    <w:name w:val="Balloon Text"/>
    <w:basedOn w:val="Normalny"/>
    <w:link w:val="TekstdymkaZnak"/>
    <w:uiPriority w:val="99"/>
    <w:semiHidden/>
    <w:unhideWhenUsed/>
    <w:rsid w:val="00B2722C"/>
    <w:rPr>
      <w:sz w:val="18"/>
      <w:szCs w:val="18"/>
    </w:rPr>
  </w:style>
  <w:style w:type="character" w:customStyle="1" w:styleId="TekstdymkaZnak">
    <w:name w:val="Tekst dymka Znak"/>
    <w:basedOn w:val="Domylnaczcionkaakapitu"/>
    <w:link w:val="Tekstdymka"/>
    <w:uiPriority w:val="99"/>
    <w:semiHidden/>
    <w:rsid w:val="00B2722C"/>
    <w:rPr>
      <w:rFonts w:ascii="Times New Roman" w:eastAsia="Times New Roman" w:hAnsi="Times New Roman" w:cs="Times New Roman"/>
      <w:sz w:val="18"/>
      <w:szCs w:val="18"/>
      <w:lang w:eastAsia="pl-PL"/>
    </w:rPr>
  </w:style>
  <w:style w:type="character" w:customStyle="1" w:styleId="UnresolvedMention">
    <w:name w:val="Unresolved Mention"/>
    <w:basedOn w:val="Domylnaczcionkaakapitu"/>
    <w:uiPriority w:val="99"/>
    <w:semiHidden/>
    <w:unhideWhenUsed/>
    <w:rsid w:val="00B272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ertech.com.p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od@powertech.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B0094031B76344487CC662E96806424" ma:contentTypeVersion="8" ma:contentTypeDescription="Utwórz nowy dokument." ma:contentTypeScope="" ma:versionID="1a845b2397b51071fa8203f9d91f2648">
  <xsd:schema xmlns:xsd="http://www.w3.org/2001/XMLSchema" xmlns:xs="http://www.w3.org/2001/XMLSchema" xmlns:p="http://schemas.microsoft.com/office/2006/metadata/properties" xmlns:ns2="f4e38355-4a87-4006-a8a7-ec414bc46789" targetNamespace="http://schemas.microsoft.com/office/2006/metadata/properties" ma:root="true" ma:fieldsID="2a5deecb76d95e1f0e3277e7293c1143" ns2:_="">
    <xsd:import namespace="f4e38355-4a87-4006-a8a7-ec414bc467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38355-4a87-4006-a8a7-ec414bc467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F5491B-C6F8-4333-9FB7-33220B2BC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38355-4a87-4006-a8a7-ec414bc467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E00012-0B5E-49C2-895C-B5DC1A9DDDA4}">
  <ds:schemaRefs>
    <ds:schemaRef ds:uri="http://schemas.microsoft.com/sharepoint/v3/contenttype/forms"/>
  </ds:schemaRefs>
</ds:datastoreItem>
</file>

<file path=customXml/itemProps3.xml><?xml version="1.0" encoding="utf-8"?>
<ds:datastoreItem xmlns:ds="http://schemas.openxmlformats.org/officeDocument/2006/customXml" ds:itemID="{297608B9-2F6C-45A9-AC8D-B3DD776149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527</Words>
  <Characters>3165</Characters>
  <Application>Microsoft Office Word</Application>
  <DocSecurity>0</DocSecurity>
  <Lines>26</Lines>
  <Paragraphs>7</Paragraphs>
  <ScaleCrop>false</ScaleCrop>
  <Company>Pharos</Company>
  <LinksUpToDate>false</LinksUpToDate>
  <CharactersWithSpaces>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Judejko</dc:creator>
  <cp:keywords/>
  <dc:description/>
  <cp:lastModifiedBy>Eleonora</cp:lastModifiedBy>
  <cp:revision>9</cp:revision>
  <dcterms:created xsi:type="dcterms:W3CDTF">2020-06-10T14:52:00Z</dcterms:created>
  <dcterms:modified xsi:type="dcterms:W3CDTF">2020-10-12T13:02:00Z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0x0101004B0094031B76344487CC662E96806424</vt:lpwstr>
  </property>
</Properties>
</file>